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9A1E4" w14:textId="0AE10A01" w:rsidR="00BD19B2" w:rsidRDefault="00241C84" w:rsidP="00BD19B2">
      <w:pPr>
        <w:ind w:firstLine="720"/>
        <w:jc w:val="center"/>
        <w:rPr>
          <w:noProof/>
        </w:rPr>
      </w:pPr>
      <w:r>
        <w:rPr>
          <w:noProof/>
        </w:rPr>
        <w:drawing>
          <wp:inline distT="0" distB="0" distL="0" distR="0" wp14:anchorId="1F4755B1" wp14:editId="59757A48">
            <wp:extent cx="1524000" cy="525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550">
        <w:rPr>
          <w:noProof/>
        </w:rPr>
        <w:t xml:space="preserve"> </w:t>
      </w:r>
    </w:p>
    <w:p w14:paraId="7944A2DB" w14:textId="77777777" w:rsidR="00BD19B2" w:rsidRDefault="00BD19B2" w:rsidP="00BD19B2">
      <w:pPr>
        <w:ind w:firstLine="720"/>
        <w:jc w:val="center"/>
        <w:rPr>
          <w:noProof/>
        </w:rPr>
      </w:pPr>
    </w:p>
    <w:p w14:paraId="5928B5A6" w14:textId="77777777" w:rsidR="00A60F48" w:rsidRPr="00B57F31" w:rsidRDefault="00A60F48">
      <w:pPr>
        <w:rPr>
          <w:b/>
          <w:color w:val="FF0000"/>
        </w:rPr>
      </w:pPr>
      <w:r w:rsidRPr="00B57F31">
        <w:rPr>
          <w:b/>
          <w:color w:val="FF0000"/>
        </w:rPr>
        <w:t>Adding Fields to an existing Spreadsheet and viewing them in the Pivot Table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60F48" w:rsidRPr="00D61215" w14:paraId="630B838D" w14:textId="77777777" w:rsidTr="00D61215">
        <w:tc>
          <w:tcPr>
            <w:tcW w:w="4428" w:type="dxa"/>
            <w:shd w:val="clear" w:color="auto" w:fill="auto"/>
          </w:tcPr>
          <w:p w14:paraId="09CD9885" w14:textId="77777777" w:rsidR="00A60F48" w:rsidRDefault="00A60F48" w:rsidP="001C4C75">
            <w:pPr>
              <w:rPr>
                <w:color w:val="000000"/>
              </w:rPr>
            </w:pPr>
            <w:r>
              <w:rPr>
                <w:color w:val="000000"/>
              </w:rPr>
              <w:t>This example will show how to use your own calculated fields in a spreadsheet and then be able to view that information in the pivot table.</w:t>
            </w:r>
          </w:p>
          <w:p w14:paraId="2F60D96B" w14:textId="77777777" w:rsidR="00A60F48" w:rsidRDefault="00A60F48" w:rsidP="001C4C75">
            <w:pPr>
              <w:rPr>
                <w:color w:val="000000"/>
              </w:rPr>
            </w:pPr>
          </w:p>
          <w:p w14:paraId="3181B311" w14:textId="0B241AE6" w:rsidR="00A60F48" w:rsidRDefault="00A60F48" w:rsidP="00A60F48">
            <w:pPr>
              <w:rPr>
                <w:color w:val="000000"/>
              </w:rPr>
            </w:pPr>
            <w:r>
              <w:rPr>
                <w:color w:val="000000"/>
              </w:rPr>
              <w:t>We will use the Budget with Details spreadsheet as an example</w:t>
            </w:r>
            <w:r w:rsidR="001459EB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1459EB" w:rsidRPr="001459EB">
              <w:rPr>
                <w:color w:val="000000"/>
              </w:rPr>
              <w:t>adding in a % change for the budget and then calculating</w:t>
            </w:r>
            <w:r>
              <w:rPr>
                <w:color w:val="000000"/>
              </w:rPr>
              <w:t xml:space="preserve"> the new budget.</w:t>
            </w:r>
          </w:p>
        </w:tc>
        <w:tc>
          <w:tcPr>
            <w:tcW w:w="4428" w:type="dxa"/>
            <w:shd w:val="clear" w:color="auto" w:fill="auto"/>
          </w:tcPr>
          <w:p w14:paraId="57BF5ACE" w14:textId="759D7942" w:rsidR="00A60F48" w:rsidRPr="00A56996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0EAF2A4A" wp14:editId="4C6263DA">
                  <wp:extent cx="2461260" cy="64008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26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F48" w:rsidRPr="00D61215" w14:paraId="004C7C4D" w14:textId="77777777" w:rsidTr="00D61215">
        <w:tc>
          <w:tcPr>
            <w:tcW w:w="4428" w:type="dxa"/>
            <w:shd w:val="clear" w:color="auto" w:fill="auto"/>
          </w:tcPr>
          <w:p w14:paraId="4BC29595" w14:textId="0DFCD0C8" w:rsidR="00A60F48" w:rsidRDefault="00A60F48" w:rsidP="001C4C75">
            <w:pPr>
              <w:rPr>
                <w:color w:val="000000"/>
              </w:rPr>
            </w:pPr>
            <w:r>
              <w:rPr>
                <w:color w:val="000000"/>
              </w:rPr>
              <w:t>Click on the Budget tab at the bottom of the spreadsheet</w:t>
            </w:r>
            <w:r w:rsidR="001459EB">
              <w:rPr>
                <w:color w:val="000000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14:paraId="02F15B69" w14:textId="0847172B" w:rsidR="00A60F48" w:rsidRPr="00CE249F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70F61B31" wp14:editId="2B196511">
                  <wp:extent cx="716280" cy="29718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F48" w:rsidRPr="00D61215" w14:paraId="08D97819" w14:textId="77777777" w:rsidTr="00D61215">
        <w:tc>
          <w:tcPr>
            <w:tcW w:w="4428" w:type="dxa"/>
            <w:shd w:val="clear" w:color="auto" w:fill="auto"/>
          </w:tcPr>
          <w:p w14:paraId="11494F73" w14:textId="36E24E57" w:rsidR="00A60F48" w:rsidRDefault="00A60F48" w:rsidP="001C4C75">
            <w:pPr>
              <w:rPr>
                <w:color w:val="000000"/>
              </w:rPr>
            </w:pPr>
            <w:r>
              <w:rPr>
                <w:color w:val="000000"/>
              </w:rPr>
              <w:t>Uncheck the “All Month to Date” and “Escrow” options to hide those columns.</w:t>
            </w:r>
          </w:p>
        </w:tc>
        <w:tc>
          <w:tcPr>
            <w:tcW w:w="4428" w:type="dxa"/>
            <w:shd w:val="clear" w:color="auto" w:fill="auto"/>
          </w:tcPr>
          <w:p w14:paraId="44799F1A" w14:textId="700E4CD0" w:rsidR="00A60F48" w:rsidRPr="00CE249F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2C7E1D7D" wp14:editId="541CCDC1">
                  <wp:extent cx="1242060" cy="83058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F48" w:rsidRPr="00D61215" w14:paraId="7DD63372" w14:textId="77777777" w:rsidTr="00D61215">
        <w:tc>
          <w:tcPr>
            <w:tcW w:w="4428" w:type="dxa"/>
            <w:shd w:val="clear" w:color="auto" w:fill="auto"/>
          </w:tcPr>
          <w:p w14:paraId="19E10DC8" w14:textId="60BF6266" w:rsidR="00A60F48" w:rsidRDefault="00A60F48" w:rsidP="001C4C75">
            <w:pPr>
              <w:rPr>
                <w:color w:val="000000"/>
              </w:rPr>
            </w:pPr>
            <w:r>
              <w:rPr>
                <w:color w:val="000000"/>
              </w:rPr>
              <w:t xml:space="preserve">Create </w:t>
            </w:r>
            <w:r w:rsidR="001459EB">
              <w:rPr>
                <w:color w:val="000000"/>
              </w:rPr>
              <w:t>two</w:t>
            </w:r>
            <w:r>
              <w:rPr>
                <w:color w:val="000000"/>
              </w:rPr>
              <w:t xml:space="preserve"> new columns at the end of the data (Change in Budget and New Budget).  Note, when adding new columns, </w:t>
            </w:r>
            <w:proofErr w:type="gramStart"/>
            <w:r>
              <w:rPr>
                <w:color w:val="000000"/>
              </w:rPr>
              <w:t>do  NOT</w:t>
            </w:r>
            <w:proofErr w:type="gramEnd"/>
            <w:r>
              <w:rPr>
                <w:color w:val="000000"/>
              </w:rPr>
              <w:t xml:space="preserve"> leave blank columns between the existing data and the new </w:t>
            </w:r>
            <w:r w:rsidR="001459EB" w:rsidRPr="001459EB">
              <w:rPr>
                <w:color w:val="000000"/>
              </w:rPr>
              <w:t>ones – the pivot table will not pick up the new ones</w:t>
            </w:r>
            <w:r>
              <w:rPr>
                <w:color w:val="000000"/>
              </w:rPr>
              <w:t xml:space="preserve"> if you do this.</w:t>
            </w:r>
          </w:p>
        </w:tc>
        <w:tc>
          <w:tcPr>
            <w:tcW w:w="4428" w:type="dxa"/>
            <w:shd w:val="clear" w:color="auto" w:fill="auto"/>
          </w:tcPr>
          <w:p w14:paraId="69DA7C0F" w14:textId="7025437C" w:rsidR="00A60F48" w:rsidRPr="00CE249F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7D3E1375" wp14:editId="3A97E47C">
                  <wp:extent cx="2484120" cy="1226820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F48" w:rsidRPr="00D61215" w14:paraId="15D61CAA" w14:textId="77777777" w:rsidTr="00D61215">
        <w:tc>
          <w:tcPr>
            <w:tcW w:w="4428" w:type="dxa"/>
            <w:shd w:val="clear" w:color="auto" w:fill="auto"/>
          </w:tcPr>
          <w:p w14:paraId="1D80A11D" w14:textId="77777777" w:rsidR="00A60F48" w:rsidRDefault="00A60F48" w:rsidP="001C4C75">
            <w:pPr>
              <w:rPr>
                <w:color w:val="000000"/>
              </w:rPr>
            </w:pPr>
            <w:r>
              <w:rPr>
                <w:color w:val="000000"/>
              </w:rPr>
              <w:t>Let’s say that we anticipate a 3%</w:t>
            </w:r>
            <w:r w:rsidR="00064C5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decrease in the budget from State Funds and a </w:t>
            </w:r>
            <w:r w:rsidR="00064C57">
              <w:rPr>
                <w:color w:val="000000"/>
              </w:rPr>
              <w:t xml:space="preserve">5% increase from Local Funds.  The remaining funds will have an increase of 1%. </w:t>
            </w:r>
          </w:p>
          <w:p w14:paraId="6AB1A362" w14:textId="77777777" w:rsidR="00064C57" w:rsidRDefault="00064C57" w:rsidP="001C4C75">
            <w:pPr>
              <w:rPr>
                <w:color w:val="000000"/>
              </w:rPr>
            </w:pPr>
          </w:p>
          <w:p w14:paraId="3BD5DC3D" w14:textId="77777777" w:rsidR="00064C57" w:rsidRDefault="00064C57" w:rsidP="001C4C75">
            <w:pPr>
              <w:rPr>
                <w:color w:val="000000"/>
              </w:rPr>
            </w:pPr>
            <w:r>
              <w:rPr>
                <w:color w:val="000000"/>
              </w:rPr>
              <w:t>Filter for fund 2.</w:t>
            </w:r>
          </w:p>
        </w:tc>
        <w:tc>
          <w:tcPr>
            <w:tcW w:w="4428" w:type="dxa"/>
            <w:shd w:val="clear" w:color="auto" w:fill="auto"/>
          </w:tcPr>
          <w:p w14:paraId="166EF0BF" w14:textId="77777777" w:rsidR="00A60F48" w:rsidRDefault="00A60F48">
            <w:pPr>
              <w:rPr>
                <w:noProof/>
              </w:rPr>
            </w:pPr>
          </w:p>
          <w:p w14:paraId="39168809" w14:textId="77777777" w:rsidR="00064C57" w:rsidRDefault="00064C57">
            <w:pPr>
              <w:rPr>
                <w:noProof/>
              </w:rPr>
            </w:pPr>
          </w:p>
          <w:p w14:paraId="306D8109" w14:textId="77777777" w:rsidR="00064C57" w:rsidRDefault="00064C57">
            <w:pPr>
              <w:rPr>
                <w:noProof/>
              </w:rPr>
            </w:pPr>
          </w:p>
          <w:p w14:paraId="73FBFFD9" w14:textId="77777777" w:rsidR="00064C57" w:rsidRDefault="00064C57">
            <w:pPr>
              <w:rPr>
                <w:noProof/>
              </w:rPr>
            </w:pPr>
          </w:p>
          <w:p w14:paraId="25930FE9" w14:textId="282D771E" w:rsidR="00064C57" w:rsidRPr="00CE249F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517D618B" wp14:editId="4A1BD0FE">
                  <wp:extent cx="1021080" cy="163068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C57" w:rsidRPr="00D61215" w14:paraId="0D31086F" w14:textId="77777777" w:rsidTr="00D61215">
        <w:tc>
          <w:tcPr>
            <w:tcW w:w="4428" w:type="dxa"/>
            <w:shd w:val="clear" w:color="auto" w:fill="auto"/>
          </w:tcPr>
          <w:p w14:paraId="52165004" w14:textId="721A2D7C" w:rsidR="00064C57" w:rsidRDefault="00064C57" w:rsidP="001C4C75">
            <w:pPr>
              <w:rPr>
                <w:color w:val="000000"/>
              </w:rPr>
            </w:pPr>
            <w:r>
              <w:rPr>
                <w:color w:val="000000"/>
              </w:rPr>
              <w:t xml:space="preserve">Type in .05 in the first row for the Change in Budget (5 % increase for local funds).  Copy and paste this for the remaining rows (since we </w:t>
            </w:r>
            <w:proofErr w:type="gramStart"/>
            <w:r>
              <w:rPr>
                <w:color w:val="000000"/>
              </w:rPr>
              <w:t>are filtered</w:t>
            </w:r>
            <w:proofErr w:type="gramEnd"/>
            <w:r>
              <w:rPr>
                <w:color w:val="000000"/>
              </w:rPr>
              <w:t xml:space="preserve"> for </w:t>
            </w:r>
            <w:r w:rsidR="001459EB">
              <w:rPr>
                <w:color w:val="000000"/>
              </w:rPr>
              <w:t>F</w:t>
            </w:r>
            <w:r>
              <w:rPr>
                <w:color w:val="000000"/>
              </w:rPr>
              <w:t xml:space="preserve">und </w:t>
            </w:r>
            <w:r w:rsidR="001459EB">
              <w:rPr>
                <w:color w:val="000000"/>
              </w:rPr>
              <w:t>two</w:t>
            </w:r>
            <w:r>
              <w:rPr>
                <w:color w:val="000000"/>
              </w:rPr>
              <w:t xml:space="preserve"> it will only copy to the </w:t>
            </w:r>
            <w:r w:rsidR="001459EB">
              <w:rPr>
                <w:color w:val="000000"/>
              </w:rPr>
              <w:t>F</w:t>
            </w:r>
            <w:r>
              <w:rPr>
                <w:color w:val="000000"/>
              </w:rPr>
              <w:t xml:space="preserve">und </w:t>
            </w:r>
            <w:r w:rsidR="001459EB">
              <w:rPr>
                <w:color w:val="000000"/>
              </w:rPr>
              <w:t>two</w:t>
            </w:r>
            <w:r>
              <w:rPr>
                <w:color w:val="000000"/>
              </w:rPr>
              <w:t xml:space="preserve"> rows)</w:t>
            </w:r>
          </w:p>
        </w:tc>
        <w:tc>
          <w:tcPr>
            <w:tcW w:w="4428" w:type="dxa"/>
            <w:shd w:val="clear" w:color="auto" w:fill="auto"/>
          </w:tcPr>
          <w:p w14:paraId="3D089460" w14:textId="66141BD9" w:rsidR="00064C57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5213FD04" wp14:editId="3E4E8A15">
                  <wp:extent cx="693420" cy="975360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C57" w:rsidRPr="00D61215" w14:paraId="5F3A7C0F" w14:textId="77777777" w:rsidTr="00D61215">
        <w:tc>
          <w:tcPr>
            <w:tcW w:w="4428" w:type="dxa"/>
            <w:shd w:val="clear" w:color="auto" w:fill="auto"/>
          </w:tcPr>
          <w:p w14:paraId="2D1D50D5" w14:textId="77777777" w:rsidR="00064C57" w:rsidRDefault="00064C57" w:rsidP="001C4C7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Filter for fund 1</w:t>
            </w:r>
          </w:p>
        </w:tc>
        <w:tc>
          <w:tcPr>
            <w:tcW w:w="4428" w:type="dxa"/>
            <w:shd w:val="clear" w:color="auto" w:fill="auto"/>
          </w:tcPr>
          <w:p w14:paraId="58B2D24B" w14:textId="79E32544" w:rsidR="00064C57" w:rsidRPr="00CE249F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63DE7564" wp14:editId="7D09BEA1">
                  <wp:extent cx="1135380" cy="1219200"/>
                  <wp:effectExtent l="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C57" w:rsidRPr="00D61215" w14:paraId="487614C4" w14:textId="77777777" w:rsidTr="00D61215">
        <w:tc>
          <w:tcPr>
            <w:tcW w:w="4428" w:type="dxa"/>
            <w:shd w:val="clear" w:color="auto" w:fill="auto"/>
          </w:tcPr>
          <w:p w14:paraId="61B62C1B" w14:textId="77777777" w:rsidR="00064C57" w:rsidRDefault="00064C57" w:rsidP="001C4C75">
            <w:pPr>
              <w:rPr>
                <w:color w:val="000000"/>
              </w:rPr>
            </w:pPr>
            <w:r>
              <w:rPr>
                <w:color w:val="000000"/>
              </w:rPr>
              <w:t>Type in -.03 (3% decrease for state funds).</w:t>
            </w:r>
          </w:p>
          <w:p w14:paraId="24C6EDCA" w14:textId="77777777" w:rsidR="00064C57" w:rsidRDefault="00064C57" w:rsidP="001C4C75">
            <w:pPr>
              <w:rPr>
                <w:color w:val="000000"/>
              </w:rPr>
            </w:pPr>
          </w:p>
          <w:p w14:paraId="7E9D1A06" w14:textId="77777777" w:rsidR="00064C57" w:rsidRDefault="00064C57" w:rsidP="001C4C75">
            <w:pPr>
              <w:rPr>
                <w:color w:val="000000"/>
              </w:rPr>
            </w:pPr>
            <w:r>
              <w:rPr>
                <w:color w:val="000000"/>
              </w:rPr>
              <w:t>Again copy this down to the remaining rows.</w:t>
            </w:r>
          </w:p>
        </w:tc>
        <w:tc>
          <w:tcPr>
            <w:tcW w:w="4428" w:type="dxa"/>
            <w:shd w:val="clear" w:color="auto" w:fill="auto"/>
          </w:tcPr>
          <w:p w14:paraId="6BFC487F" w14:textId="41461F12" w:rsidR="00064C57" w:rsidRPr="00CE249F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684A6F97" wp14:editId="07ED9A53">
                  <wp:extent cx="769620" cy="1341120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C57" w:rsidRPr="00D61215" w14:paraId="328844B9" w14:textId="77777777" w:rsidTr="00D61215">
        <w:tc>
          <w:tcPr>
            <w:tcW w:w="4428" w:type="dxa"/>
            <w:shd w:val="clear" w:color="auto" w:fill="auto"/>
          </w:tcPr>
          <w:p w14:paraId="75077AF1" w14:textId="77777777" w:rsidR="00064C57" w:rsidRPr="00064C57" w:rsidRDefault="00064C57" w:rsidP="00064C57">
            <w:pPr>
              <w:tabs>
                <w:tab w:val="left" w:pos="3210"/>
              </w:tabs>
            </w:pPr>
            <w:r>
              <w:t>Select the remaining funds.</w:t>
            </w:r>
          </w:p>
        </w:tc>
        <w:tc>
          <w:tcPr>
            <w:tcW w:w="4428" w:type="dxa"/>
            <w:shd w:val="clear" w:color="auto" w:fill="auto"/>
          </w:tcPr>
          <w:p w14:paraId="3B04644A" w14:textId="22ADDCC0" w:rsidR="00064C57" w:rsidRPr="00CE249F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0AA7F423" wp14:editId="3F57B454">
                  <wp:extent cx="1089660" cy="1226820"/>
                  <wp:effectExtent l="0" t="0" r="0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C57" w:rsidRPr="00D61215" w14:paraId="19021B37" w14:textId="77777777" w:rsidTr="00D61215">
        <w:tc>
          <w:tcPr>
            <w:tcW w:w="4428" w:type="dxa"/>
            <w:shd w:val="clear" w:color="auto" w:fill="auto"/>
          </w:tcPr>
          <w:p w14:paraId="30C13EE1" w14:textId="77777777" w:rsidR="00064C57" w:rsidRDefault="00426770" w:rsidP="00064C57">
            <w:pPr>
              <w:tabs>
                <w:tab w:val="left" w:pos="3210"/>
              </w:tabs>
            </w:pPr>
            <w:r>
              <w:t>The remaining funds will have a 1% increase in budget.  Type .01 in the top cell and then copy this down to the remaining cells.</w:t>
            </w:r>
          </w:p>
        </w:tc>
        <w:tc>
          <w:tcPr>
            <w:tcW w:w="4428" w:type="dxa"/>
            <w:shd w:val="clear" w:color="auto" w:fill="auto"/>
          </w:tcPr>
          <w:p w14:paraId="00961722" w14:textId="5CC6CE18" w:rsidR="00064C57" w:rsidRPr="00CE249F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684D94FD" wp14:editId="3163CD46">
                  <wp:extent cx="716280" cy="982980"/>
                  <wp:effectExtent l="0" t="0" r="0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770" w:rsidRPr="00D61215" w14:paraId="74CE4A75" w14:textId="77777777" w:rsidTr="00D61215">
        <w:tc>
          <w:tcPr>
            <w:tcW w:w="4428" w:type="dxa"/>
            <w:shd w:val="clear" w:color="auto" w:fill="auto"/>
          </w:tcPr>
          <w:p w14:paraId="00DAD8BD" w14:textId="77777777" w:rsidR="00426770" w:rsidRDefault="00426770" w:rsidP="00064C57">
            <w:pPr>
              <w:tabs>
                <w:tab w:val="left" w:pos="3210"/>
              </w:tabs>
            </w:pPr>
            <w:r>
              <w:t>Select All of the funds on the Fund filter.</w:t>
            </w:r>
          </w:p>
        </w:tc>
        <w:tc>
          <w:tcPr>
            <w:tcW w:w="4428" w:type="dxa"/>
            <w:shd w:val="clear" w:color="auto" w:fill="auto"/>
          </w:tcPr>
          <w:p w14:paraId="66B97BC6" w14:textId="580BBFDF" w:rsidR="00426770" w:rsidRPr="00CE249F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0359A98C" wp14:editId="138B0A03">
                  <wp:extent cx="845820" cy="1287780"/>
                  <wp:effectExtent l="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770" w:rsidRPr="00D61215" w14:paraId="64964317" w14:textId="77777777" w:rsidTr="00D61215">
        <w:tc>
          <w:tcPr>
            <w:tcW w:w="4428" w:type="dxa"/>
            <w:shd w:val="clear" w:color="auto" w:fill="auto"/>
          </w:tcPr>
          <w:p w14:paraId="290B714D" w14:textId="67EE7FEB" w:rsidR="00426770" w:rsidRDefault="00426770" w:rsidP="00064C57">
            <w:pPr>
              <w:tabs>
                <w:tab w:val="left" w:pos="3210"/>
              </w:tabs>
            </w:pPr>
            <w:r>
              <w:t>Scroll back up to the top row</w:t>
            </w:r>
            <w:r w:rsidR="00380513">
              <w:t xml:space="preserve">. </w:t>
            </w:r>
            <w:r>
              <w:t>Enter the formula for the new budget amount (current budget * 1+change in budget)</w:t>
            </w:r>
          </w:p>
          <w:p w14:paraId="3706681F" w14:textId="77777777" w:rsidR="0072477B" w:rsidRDefault="0072477B" w:rsidP="00064C57">
            <w:pPr>
              <w:tabs>
                <w:tab w:val="left" w:pos="3210"/>
              </w:tabs>
            </w:pPr>
          </w:p>
          <w:p w14:paraId="0BD53C3D" w14:textId="77777777" w:rsidR="0072477B" w:rsidRDefault="0072477B" w:rsidP="00064C57">
            <w:pPr>
              <w:tabs>
                <w:tab w:val="left" w:pos="3210"/>
              </w:tabs>
            </w:pPr>
          </w:p>
          <w:p w14:paraId="0E74B4DF" w14:textId="77777777" w:rsidR="0072477B" w:rsidRDefault="0072477B" w:rsidP="00064C57">
            <w:pPr>
              <w:tabs>
                <w:tab w:val="left" w:pos="3210"/>
              </w:tabs>
            </w:pPr>
          </w:p>
          <w:p w14:paraId="2E4B9825" w14:textId="77777777" w:rsidR="0072477B" w:rsidRDefault="0072477B" w:rsidP="00064C57">
            <w:pPr>
              <w:tabs>
                <w:tab w:val="left" w:pos="3210"/>
              </w:tabs>
            </w:pPr>
            <w:r>
              <w:t>Copy the formula down to the remaining rows.</w:t>
            </w:r>
          </w:p>
          <w:p w14:paraId="251881B5" w14:textId="77777777" w:rsidR="00426770" w:rsidRDefault="00426770" w:rsidP="00064C57">
            <w:pPr>
              <w:tabs>
                <w:tab w:val="left" w:pos="3210"/>
              </w:tabs>
            </w:pPr>
          </w:p>
        </w:tc>
        <w:tc>
          <w:tcPr>
            <w:tcW w:w="4428" w:type="dxa"/>
            <w:shd w:val="clear" w:color="auto" w:fill="auto"/>
          </w:tcPr>
          <w:p w14:paraId="3834D46C" w14:textId="77777777" w:rsidR="00426770" w:rsidRDefault="00426770">
            <w:pPr>
              <w:rPr>
                <w:noProof/>
              </w:rPr>
            </w:pPr>
          </w:p>
          <w:p w14:paraId="5DC5FAA4" w14:textId="77777777" w:rsidR="00426770" w:rsidRDefault="00426770">
            <w:pPr>
              <w:rPr>
                <w:noProof/>
              </w:rPr>
            </w:pPr>
          </w:p>
          <w:p w14:paraId="0F2D4364" w14:textId="31CD49E8" w:rsidR="00426770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21CA0819" wp14:editId="4B91C206">
                  <wp:extent cx="1325880" cy="487680"/>
                  <wp:effectExtent l="0" t="0" r="0" b="0"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7F16B0" w14:textId="3C01E6AF" w:rsidR="00426770" w:rsidRPr="00CE249F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5EA56F50" wp14:editId="43EED22D">
                  <wp:extent cx="670560" cy="998220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77B" w:rsidRPr="00D61215" w14:paraId="67B8191A" w14:textId="77777777" w:rsidTr="00D61215">
        <w:tc>
          <w:tcPr>
            <w:tcW w:w="4428" w:type="dxa"/>
            <w:shd w:val="clear" w:color="auto" w:fill="auto"/>
          </w:tcPr>
          <w:p w14:paraId="7398AB6F" w14:textId="77777777" w:rsidR="0072477B" w:rsidRDefault="0072477B" w:rsidP="00064C57">
            <w:pPr>
              <w:tabs>
                <w:tab w:val="left" w:pos="3210"/>
              </w:tabs>
            </w:pPr>
          </w:p>
        </w:tc>
        <w:tc>
          <w:tcPr>
            <w:tcW w:w="4428" w:type="dxa"/>
            <w:shd w:val="clear" w:color="auto" w:fill="auto"/>
          </w:tcPr>
          <w:p w14:paraId="42F5B89C" w14:textId="2316590C" w:rsidR="0072477B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0BAC2DCD" wp14:editId="461808CC">
                  <wp:extent cx="1287780" cy="1562100"/>
                  <wp:effectExtent l="0" t="0" r="0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77B" w:rsidRPr="00D61215" w14:paraId="33708201" w14:textId="77777777" w:rsidTr="00D61215">
        <w:tc>
          <w:tcPr>
            <w:tcW w:w="4428" w:type="dxa"/>
            <w:shd w:val="clear" w:color="auto" w:fill="auto"/>
          </w:tcPr>
          <w:p w14:paraId="1CA7F1E2" w14:textId="630365DB" w:rsidR="0072477B" w:rsidRDefault="0072477B" w:rsidP="00064C57">
            <w:pPr>
              <w:tabs>
                <w:tab w:val="left" w:pos="3210"/>
              </w:tabs>
            </w:pPr>
            <w:r>
              <w:t xml:space="preserve">Format the </w:t>
            </w:r>
            <w:r w:rsidR="00380513">
              <w:t>columns</w:t>
            </w:r>
          </w:p>
        </w:tc>
        <w:tc>
          <w:tcPr>
            <w:tcW w:w="4428" w:type="dxa"/>
            <w:shd w:val="clear" w:color="auto" w:fill="auto"/>
          </w:tcPr>
          <w:p w14:paraId="71F7331B" w14:textId="2AA3AB68" w:rsidR="0072477B" w:rsidRPr="00CE249F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6765CDDD" wp14:editId="209C638C">
                  <wp:extent cx="1600200" cy="2499360"/>
                  <wp:effectExtent l="0" t="0" r="0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499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77B" w:rsidRPr="00D61215" w14:paraId="2D0854C8" w14:textId="77777777" w:rsidTr="00D61215">
        <w:tc>
          <w:tcPr>
            <w:tcW w:w="4428" w:type="dxa"/>
            <w:shd w:val="clear" w:color="auto" w:fill="auto"/>
          </w:tcPr>
          <w:p w14:paraId="7E38291D" w14:textId="714FEEEC" w:rsidR="0072477B" w:rsidRDefault="0072477B" w:rsidP="00064C57">
            <w:pPr>
              <w:tabs>
                <w:tab w:val="left" w:pos="3210"/>
              </w:tabs>
            </w:pPr>
            <w:r>
              <w:t>Now click on the Budget Pivot Table tab</w:t>
            </w:r>
            <w:r w:rsidR="001459EB">
              <w:t>.</w:t>
            </w:r>
          </w:p>
        </w:tc>
        <w:tc>
          <w:tcPr>
            <w:tcW w:w="4428" w:type="dxa"/>
            <w:shd w:val="clear" w:color="auto" w:fill="auto"/>
          </w:tcPr>
          <w:p w14:paraId="4B8E4C0C" w14:textId="30730E87" w:rsidR="0072477B" w:rsidRPr="00CE249F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4797808F" wp14:editId="6570B8EB">
                  <wp:extent cx="1402080" cy="304800"/>
                  <wp:effectExtent l="0" t="0" r="0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77B" w:rsidRPr="00D61215" w14:paraId="510510E2" w14:textId="77777777" w:rsidTr="00D61215">
        <w:tc>
          <w:tcPr>
            <w:tcW w:w="4428" w:type="dxa"/>
            <w:shd w:val="clear" w:color="auto" w:fill="auto"/>
          </w:tcPr>
          <w:p w14:paraId="33A95021" w14:textId="1199594E" w:rsidR="0072477B" w:rsidRDefault="0072477B" w:rsidP="00064C57">
            <w:pPr>
              <w:tabs>
                <w:tab w:val="left" w:pos="3210"/>
              </w:tabs>
            </w:pPr>
            <w:r>
              <w:t>Click on the Refresh Data button</w:t>
            </w:r>
            <w:r w:rsidR="00380513">
              <w:t xml:space="preserve">. </w:t>
            </w:r>
            <w:r w:rsidR="000F382F">
              <w:t>This is necessary for the pivot table to pick up the added fields.</w:t>
            </w:r>
          </w:p>
        </w:tc>
        <w:tc>
          <w:tcPr>
            <w:tcW w:w="4428" w:type="dxa"/>
            <w:shd w:val="clear" w:color="auto" w:fill="auto"/>
          </w:tcPr>
          <w:p w14:paraId="0173C2CE" w14:textId="298DF987" w:rsidR="0072477B" w:rsidRPr="00CE249F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1A2BCFA9" wp14:editId="49505306">
                  <wp:extent cx="1074420" cy="350520"/>
                  <wp:effectExtent l="0" t="0" r="0" b="0"/>
                  <wp:docPr id="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82F" w:rsidRPr="00D61215" w14:paraId="0DBBE1BF" w14:textId="77777777" w:rsidTr="00D61215">
        <w:tc>
          <w:tcPr>
            <w:tcW w:w="4428" w:type="dxa"/>
            <w:shd w:val="clear" w:color="auto" w:fill="auto"/>
          </w:tcPr>
          <w:p w14:paraId="4A6582D9" w14:textId="4365DAEA" w:rsidR="000F382F" w:rsidRDefault="000F382F" w:rsidP="00064C57">
            <w:pPr>
              <w:tabs>
                <w:tab w:val="left" w:pos="3210"/>
              </w:tabs>
            </w:pPr>
            <w:r>
              <w:t>Arrange your pivot table so that the Fund, PRC Description</w:t>
            </w:r>
            <w:r w:rsidR="001459EB">
              <w:t>,</w:t>
            </w:r>
            <w:r>
              <w:t xml:space="preserve"> and Current Budget/Balance are the only items on the table.</w:t>
            </w:r>
          </w:p>
        </w:tc>
        <w:tc>
          <w:tcPr>
            <w:tcW w:w="4428" w:type="dxa"/>
            <w:shd w:val="clear" w:color="auto" w:fill="auto"/>
          </w:tcPr>
          <w:p w14:paraId="33598E7B" w14:textId="6B44F275" w:rsidR="000F382F" w:rsidRPr="00CE249F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1DCA347A" wp14:editId="3F70F3C7">
                  <wp:extent cx="2598420" cy="487680"/>
                  <wp:effectExtent l="0" t="0" r="0" b="0"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42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82F" w:rsidRPr="00D61215" w14:paraId="2E01110A" w14:textId="77777777" w:rsidTr="00D61215">
        <w:tc>
          <w:tcPr>
            <w:tcW w:w="4428" w:type="dxa"/>
            <w:shd w:val="clear" w:color="auto" w:fill="auto"/>
          </w:tcPr>
          <w:p w14:paraId="7BD026CA" w14:textId="0ADCFA02" w:rsidR="000F382F" w:rsidRDefault="000F382F" w:rsidP="000F382F">
            <w:pPr>
              <w:tabs>
                <w:tab w:val="left" w:pos="3210"/>
              </w:tabs>
            </w:pPr>
            <w:r>
              <w:t xml:space="preserve">To add the newly created fields from our data, </w:t>
            </w:r>
            <w:r w:rsidR="001459EB">
              <w:t>right-click</w:t>
            </w:r>
            <w:r>
              <w:t xml:space="preserve"> in the pivot table and select </w:t>
            </w:r>
          </w:p>
          <w:p w14:paraId="7B6CFB61" w14:textId="77777777" w:rsidR="000F382F" w:rsidRDefault="000F382F" w:rsidP="000F382F">
            <w:pPr>
              <w:tabs>
                <w:tab w:val="left" w:pos="3210"/>
              </w:tabs>
            </w:pPr>
            <w:r>
              <w:t>“Show Field List”</w:t>
            </w:r>
          </w:p>
        </w:tc>
        <w:tc>
          <w:tcPr>
            <w:tcW w:w="4428" w:type="dxa"/>
            <w:shd w:val="clear" w:color="auto" w:fill="auto"/>
          </w:tcPr>
          <w:p w14:paraId="1EF4BCF0" w14:textId="7D221FCD" w:rsidR="000F382F" w:rsidRPr="00CE249F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714BFAFE" wp14:editId="548B3FF9">
                  <wp:extent cx="2667000" cy="891540"/>
                  <wp:effectExtent l="0" t="0" r="0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82F" w:rsidRPr="00D61215" w14:paraId="4BF3245E" w14:textId="77777777" w:rsidTr="00D61215">
        <w:tc>
          <w:tcPr>
            <w:tcW w:w="4428" w:type="dxa"/>
            <w:shd w:val="clear" w:color="auto" w:fill="auto"/>
          </w:tcPr>
          <w:p w14:paraId="79F77BE7" w14:textId="77777777" w:rsidR="000F382F" w:rsidRDefault="000F382F" w:rsidP="000F382F">
            <w:pPr>
              <w:tabs>
                <w:tab w:val="left" w:pos="3210"/>
              </w:tabs>
            </w:pPr>
            <w:r>
              <w:t>You should see the new fields listed at the bottom of the field list.</w:t>
            </w:r>
          </w:p>
        </w:tc>
        <w:tc>
          <w:tcPr>
            <w:tcW w:w="4428" w:type="dxa"/>
            <w:shd w:val="clear" w:color="auto" w:fill="auto"/>
          </w:tcPr>
          <w:p w14:paraId="265953DE" w14:textId="17ABDF23" w:rsidR="000F382F" w:rsidRPr="00CE249F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0AE8D7D7" wp14:editId="3338734B">
                  <wp:extent cx="1280160" cy="800100"/>
                  <wp:effectExtent l="0" t="0" r="0" b="0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82F" w:rsidRPr="00D61215" w14:paraId="3CFCDC23" w14:textId="77777777" w:rsidTr="000F382F">
        <w:trPr>
          <w:trHeight w:val="2960"/>
        </w:trPr>
        <w:tc>
          <w:tcPr>
            <w:tcW w:w="4428" w:type="dxa"/>
            <w:shd w:val="clear" w:color="auto" w:fill="auto"/>
          </w:tcPr>
          <w:p w14:paraId="49C7173E" w14:textId="470ACE74" w:rsidR="000F382F" w:rsidRDefault="000F382F" w:rsidP="000F382F">
            <w:pPr>
              <w:tabs>
                <w:tab w:val="left" w:pos="3210"/>
              </w:tabs>
            </w:pPr>
            <w:r>
              <w:lastRenderedPageBreak/>
              <w:t xml:space="preserve">Drag the new field onto the DATA portion of the </w:t>
            </w:r>
            <w:r w:rsidR="00380513">
              <w:t>table.</w:t>
            </w:r>
          </w:p>
          <w:p w14:paraId="75D39158" w14:textId="77777777" w:rsidR="000F382F" w:rsidRDefault="000F382F" w:rsidP="000F382F">
            <w:pPr>
              <w:tabs>
                <w:tab w:val="left" w:pos="3210"/>
              </w:tabs>
            </w:pPr>
          </w:p>
          <w:p w14:paraId="507BC56B" w14:textId="7F8B10A9" w:rsidR="000F382F" w:rsidRDefault="001459EB" w:rsidP="000F382F">
            <w:pPr>
              <w:tabs>
                <w:tab w:val="left" w:pos="3210"/>
              </w:tabs>
            </w:pPr>
            <w:r>
              <w:t>Right-click</w:t>
            </w:r>
            <w:r w:rsidR="000F382F">
              <w:t xml:space="preserve"> and select Field Settings to format the new fields on the table</w:t>
            </w:r>
            <w:r>
              <w:t>.</w:t>
            </w:r>
          </w:p>
        </w:tc>
        <w:tc>
          <w:tcPr>
            <w:tcW w:w="4428" w:type="dxa"/>
            <w:shd w:val="clear" w:color="auto" w:fill="auto"/>
          </w:tcPr>
          <w:p w14:paraId="37517BCE" w14:textId="2AEBE327" w:rsidR="000F382F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21AD066F" wp14:editId="59A1B00E">
                  <wp:extent cx="2011680" cy="1752600"/>
                  <wp:effectExtent l="0" t="0" r="0" b="0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750D2" w14:textId="77777777" w:rsidR="000F382F" w:rsidRDefault="000F382F">
            <w:pPr>
              <w:rPr>
                <w:noProof/>
              </w:rPr>
            </w:pPr>
          </w:p>
          <w:p w14:paraId="4FB470F7" w14:textId="210DA53B" w:rsidR="000F382F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05DC9410" wp14:editId="109436F9">
                  <wp:extent cx="2476500" cy="1028700"/>
                  <wp:effectExtent l="0" t="0" r="0" b="0"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5E840D" w14:textId="0219A13C" w:rsidR="000F382F" w:rsidRPr="00CE249F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7A28E514" wp14:editId="34C8455C">
                  <wp:extent cx="1600200" cy="784860"/>
                  <wp:effectExtent l="0" t="0" r="0" b="0"/>
                  <wp:docPr id="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82F" w:rsidRPr="00D61215" w14:paraId="31F0C908" w14:textId="77777777" w:rsidTr="00D61215">
        <w:tc>
          <w:tcPr>
            <w:tcW w:w="4428" w:type="dxa"/>
            <w:shd w:val="clear" w:color="auto" w:fill="auto"/>
          </w:tcPr>
          <w:p w14:paraId="4B95F664" w14:textId="77777777" w:rsidR="000F382F" w:rsidRDefault="000F382F" w:rsidP="000F382F">
            <w:pPr>
              <w:tabs>
                <w:tab w:val="left" w:pos="3210"/>
              </w:tabs>
            </w:pPr>
            <w:r>
              <w:t>Now you can re-arrange your pivot table to suit your needs!</w:t>
            </w:r>
          </w:p>
        </w:tc>
        <w:tc>
          <w:tcPr>
            <w:tcW w:w="4428" w:type="dxa"/>
            <w:shd w:val="clear" w:color="auto" w:fill="auto"/>
          </w:tcPr>
          <w:p w14:paraId="531A45B3" w14:textId="7D153B3E" w:rsidR="000F382F" w:rsidRPr="00CE249F" w:rsidRDefault="00241C84">
            <w:pPr>
              <w:rPr>
                <w:noProof/>
              </w:rPr>
            </w:pPr>
            <w:r w:rsidRPr="00CE249F">
              <w:rPr>
                <w:noProof/>
              </w:rPr>
              <w:drawing>
                <wp:inline distT="0" distB="0" distL="0" distR="0" wp14:anchorId="0DE9241C" wp14:editId="09BEF04C">
                  <wp:extent cx="1813560" cy="746760"/>
                  <wp:effectExtent l="0" t="0" r="0" b="0"/>
                  <wp:docPr id="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5D0C0C" w14:textId="77777777" w:rsidR="00593B76" w:rsidRDefault="00593B76" w:rsidP="006241CD"/>
    <w:p w14:paraId="75A427E2" w14:textId="77777777" w:rsidR="006241CD" w:rsidRDefault="006241CD" w:rsidP="006241CD"/>
    <w:sectPr w:rsidR="006241CD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CFEDD" w14:textId="77777777" w:rsidR="00C20B8B" w:rsidRDefault="00C20B8B" w:rsidP="004965E0">
      <w:r>
        <w:separator/>
      </w:r>
    </w:p>
  </w:endnote>
  <w:endnote w:type="continuationSeparator" w:id="0">
    <w:p w14:paraId="31D4AA23" w14:textId="77777777" w:rsidR="00C20B8B" w:rsidRDefault="00C20B8B" w:rsidP="0049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6507" w14:textId="77777777" w:rsidR="00414CD7" w:rsidRDefault="00414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81B5" w14:textId="77777777" w:rsidR="00DB6C17" w:rsidRDefault="00DB6C17">
    <w:pPr>
      <w:pStyle w:val="Footer"/>
    </w:pPr>
  </w:p>
  <w:p w14:paraId="77B2D82A" w14:textId="77777777" w:rsidR="004965E0" w:rsidRDefault="004965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4BD95" w14:textId="77777777" w:rsidR="00414CD7" w:rsidRDefault="00414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91F8" w14:textId="77777777" w:rsidR="00C20B8B" w:rsidRDefault="00C20B8B" w:rsidP="004965E0">
      <w:r>
        <w:separator/>
      </w:r>
    </w:p>
  </w:footnote>
  <w:footnote w:type="continuationSeparator" w:id="0">
    <w:p w14:paraId="132E0151" w14:textId="77777777" w:rsidR="00C20B8B" w:rsidRDefault="00C20B8B" w:rsidP="00496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551E" w14:textId="77777777" w:rsidR="00414CD7" w:rsidRDefault="00414C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79A2A" w14:textId="77777777" w:rsidR="00414CD7" w:rsidRDefault="00414C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F1FE" w14:textId="77777777" w:rsidR="00414CD7" w:rsidRDefault="00414C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8F"/>
    <w:rsid w:val="00064C57"/>
    <w:rsid w:val="000B48F2"/>
    <w:rsid w:val="000F2366"/>
    <w:rsid w:val="000F382F"/>
    <w:rsid w:val="001459EB"/>
    <w:rsid w:val="00195B7E"/>
    <w:rsid w:val="001B4550"/>
    <w:rsid w:val="001C0915"/>
    <w:rsid w:val="001C4C75"/>
    <w:rsid w:val="001C7A76"/>
    <w:rsid w:val="001E53A0"/>
    <w:rsid w:val="00224251"/>
    <w:rsid w:val="00241C84"/>
    <w:rsid w:val="002821D7"/>
    <w:rsid w:val="002F348F"/>
    <w:rsid w:val="00331DF0"/>
    <w:rsid w:val="00380513"/>
    <w:rsid w:val="00396F2B"/>
    <w:rsid w:val="00414474"/>
    <w:rsid w:val="00414CD7"/>
    <w:rsid w:val="00426770"/>
    <w:rsid w:val="004615C3"/>
    <w:rsid w:val="00482D5F"/>
    <w:rsid w:val="004965E0"/>
    <w:rsid w:val="004C4957"/>
    <w:rsid w:val="004D16B6"/>
    <w:rsid w:val="004E6479"/>
    <w:rsid w:val="00506B7D"/>
    <w:rsid w:val="00593B76"/>
    <w:rsid w:val="00616DD1"/>
    <w:rsid w:val="006241CD"/>
    <w:rsid w:val="006405DC"/>
    <w:rsid w:val="00650EC5"/>
    <w:rsid w:val="006670D5"/>
    <w:rsid w:val="006D6487"/>
    <w:rsid w:val="00706689"/>
    <w:rsid w:val="0072477B"/>
    <w:rsid w:val="007530AD"/>
    <w:rsid w:val="0081737E"/>
    <w:rsid w:val="008C6335"/>
    <w:rsid w:val="00937F23"/>
    <w:rsid w:val="009523B7"/>
    <w:rsid w:val="009735AB"/>
    <w:rsid w:val="009F3239"/>
    <w:rsid w:val="00A60F48"/>
    <w:rsid w:val="00A85B61"/>
    <w:rsid w:val="00AB216B"/>
    <w:rsid w:val="00B57F31"/>
    <w:rsid w:val="00B646A1"/>
    <w:rsid w:val="00BA7E84"/>
    <w:rsid w:val="00BC5336"/>
    <w:rsid w:val="00BD19B2"/>
    <w:rsid w:val="00C20B8B"/>
    <w:rsid w:val="00CD52AB"/>
    <w:rsid w:val="00D12217"/>
    <w:rsid w:val="00D315F9"/>
    <w:rsid w:val="00D41960"/>
    <w:rsid w:val="00D44B21"/>
    <w:rsid w:val="00D61215"/>
    <w:rsid w:val="00D62A4C"/>
    <w:rsid w:val="00D86CAB"/>
    <w:rsid w:val="00D87CB4"/>
    <w:rsid w:val="00D91224"/>
    <w:rsid w:val="00DB6C17"/>
    <w:rsid w:val="00E70FA9"/>
    <w:rsid w:val="00EE7DB0"/>
    <w:rsid w:val="00F40F2B"/>
    <w:rsid w:val="00F65DDE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6142AB"/>
  <w15:chartTrackingRefBased/>
  <w15:docId w15:val="{F779BAE2-7862-4F97-8494-124006A8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3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965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65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65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65E0"/>
    <w:rPr>
      <w:sz w:val="24"/>
      <w:szCs w:val="24"/>
    </w:rPr>
  </w:style>
  <w:style w:type="paragraph" w:styleId="BalloonText">
    <w:name w:val="Balloon Text"/>
    <w:basedOn w:val="Normal"/>
    <w:link w:val="BalloonTextChar"/>
    <w:rsid w:val="00DB6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B6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header" Target="header3.xml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1888</Characters>
  <Application>Microsoft Office Word</Application>
  <DocSecurity>0</DocSecurity>
  <Lines>118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Ideas for NCASBO</vt:lpstr>
    </vt:vector>
  </TitlesOfParts>
  <Company>Microsoft, Inc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Ideas for NCASBO</dc:title>
  <dc:subject/>
  <dc:creator>lam</dc:creator>
  <cp:keywords/>
  <dc:description/>
  <cp:lastModifiedBy>Paige Reeder</cp:lastModifiedBy>
  <cp:revision>2</cp:revision>
  <cp:lastPrinted>2012-02-09T16:46:00Z</cp:lastPrinted>
  <dcterms:created xsi:type="dcterms:W3CDTF">2023-02-03T13:20:00Z</dcterms:created>
  <dcterms:modified xsi:type="dcterms:W3CDTF">2023-02-03T13:20:00Z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86808813ef90df673614bf220fec8d791bbf23b3c4336a750a6a6c59986db048</vt:lpwstr>
  </property>
</Properties>
</file>